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E2C" w:rsidRDefault="00332E2C" w:rsidP="00332E2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color w:val="0B1F33"/>
          <w:sz w:val="24"/>
          <w:szCs w:val="24"/>
          <w:lang w:eastAsia="ru-RU"/>
        </w:rPr>
        <w:t>5.Условия предоставления</w:t>
      </w:r>
    </w:p>
    <w:p w:rsidR="00332E2C" w:rsidRPr="00332E2C" w:rsidRDefault="00332E2C" w:rsidP="00332E2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332E2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Образовательный кредит с государственной поддержкой является целевым: он направляется на оплату обучения.</w:t>
      </w:r>
    </w:p>
    <w:p w:rsidR="00332E2C" w:rsidRPr="00332E2C" w:rsidRDefault="00332E2C" w:rsidP="00332E2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332E2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Перед оформлением необходимо проверить выбранную программу по перечню, заключить договор об оказании платных образовательных услуг и подготовить документы для банка.</w:t>
      </w:r>
    </w:p>
    <w:p w:rsidR="00332E2C" w:rsidRPr="00332E2C" w:rsidRDefault="00332E2C" w:rsidP="00332E2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332E2C">
        <w:rPr>
          <w:rFonts w:ascii="inherit" w:eastAsia="Times New Roman" w:hAnsi="inherit" w:cs="Arial"/>
          <w:b/>
          <w:bCs/>
          <w:color w:val="0B1F33"/>
          <w:sz w:val="24"/>
          <w:szCs w:val="24"/>
          <w:bdr w:val="none" w:sz="0" w:space="0" w:color="auto" w:frame="1"/>
          <w:lang w:eastAsia="ru-RU"/>
        </w:rPr>
        <w:t>Основные условия:</w:t>
      </w:r>
    </w:p>
    <w:tbl>
      <w:tblPr>
        <w:tblW w:w="124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6"/>
        <w:gridCol w:w="8819"/>
      </w:tblGrid>
      <w:tr w:rsidR="00332E2C" w:rsidRPr="00332E2C" w:rsidTr="00332E2C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40" w:type="dxa"/>
              <w:right w:w="180" w:type="dxa"/>
            </w:tcMar>
            <w:vAlign w:val="bottom"/>
            <w:hideMark/>
          </w:tcPr>
          <w:p w:rsidR="00332E2C" w:rsidRPr="00332E2C" w:rsidRDefault="00332E2C" w:rsidP="00332E2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332E2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Параметр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0" w:type="dxa"/>
              <w:bottom w:w="240" w:type="dxa"/>
              <w:right w:w="0" w:type="dxa"/>
            </w:tcMar>
            <w:vAlign w:val="bottom"/>
            <w:hideMark/>
          </w:tcPr>
          <w:p w:rsidR="00332E2C" w:rsidRPr="00332E2C" w:rsidRDefault="00332E2C" w:rsidP="00332E2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332E2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Условие</w:t>
            </w:r>
          </w:p>
        </w:tc>
      </w:tr>
      <w:tr w:rsidR="00332E2C" w:rsidRPr="00332E2C" w:rsidTr="00332E2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bottom"/>
            <w:hideMark/>
          </w:tcPr>
          <w:p w:rsidR="00332E2C" w:rsidRPr="00332E2C" w:rsidRDefault="00332E2C" w:rsidP="00332E2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32E2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Процентная ставка для заемщика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80" w:type="dxa"/>
              <w:bottom w:w="240" w:type="dxa"/>
              <w:right w:w="0" w:type="dxa"/>
            </w:tcMar>
            <w:vAlign w:val="bottom"/>
            <w:hideMark/>
          </w:tcPr>
          <w:p w:rsidR="00332E2C" w:rsidRPr="00332E2C" w:rsidRDefault="00332E2C" w:rsidP="00332E2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32E2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3% годовых</w:t>
            </w:r>
            <w:r w:rsidRPr="00332E2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(фиксированная)</w:t>
            </w:r>
          </w:p>
        </w:tc>
      </w:tr>
      <w:tr w:rsidR="00332E2C" w:rsidRPr="00332E2C" w:rsidTr="00332E2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bottom"/>
            <w:hideMark/>
          </w:tcPr>
          <w:p w:rsidR="00332E2C" w:rsidRPr="00332E2C" w:rsidRDefault="00332E2C" w:rsidP="00332E2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32E2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Срок кредита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80" w:type="dxa"/>
              <w:bottom w:w="240" w:type="dxa"/>
              <w:right w:w="0" w:type="dxa"/>
            </w:tcMar>
            <w:vAlign w:val="bottom"/>
            <w:hideMark/>
          </w:tcPr>
          <w:p w:rsidR="00332E2C" w:rsidRPr="00332E2C" w:rsidRDefault="00332E2C" w:rsidP="00332E2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32E2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 15 лет после окончания льготного периода</w:t>
            </w:r>
          </w:p>
        </w:tc>
      </w:tr>
      <w:tr w:rsidR="00332E2C" w:rsidRPr="00332E2C" w:rsidTr="00332E2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bottom"/>
            <w:hideMark/>
          </w:tcPr>
          <w:p w:rsidR="00332E2C" w:rsidRPr="00332E2C" w:rsidRDefault="00332E2C" w:rsidP="00332E2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32E2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Льготный период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80" w:type="dxa"/>
              <w:bottom w:w="240" w:type="dxa"/>
              <w:right w:w="0" w:type="dxa"/>
            </w:tcMar>
            <w:vAlign w:val="bottom"/>
            <w:hideMark/>
          </w:tcPr>
          <w:p w:rsidR="00332E2C" w:rsidRPr="00332E2C" w:rsidRDefault="00332E2C" w:rsidP="00332E2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32E2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Весь срок обучения + 9 месяцев после его завершения</w:t>
            </w:r>
          </w:p>
        </w:tc>
      </w:tr>
      <w:tr w:rsidR="00332E2C" w:rsidRPr="00332E2C" w:rsidTr="00332E2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bottom"/>
            <w:hideMark/>
          </w:tcPr>
          <w:p w:rsidR="00332E2C" w:rsidRPr="00332E2C" w:rsidRDefault="00332E2C" w:rsidP="00332E2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32E2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Целевое назначение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80" w:type="dxa"/>
              <w:bottom w:w="240" w:type="dxa"/>
              <w:right w:w="0" w:type="dxa"/>
            </w:tcMar>
            <w:vAlign w:val="bottom"/>
            <w:hideMark/>
          </w:tcPr>
          <w:p w:rsidR="00332E2C" w:rsidRPr="00332E2C" w:rsidRDefault="00332E2C" w:rsidP="00332E2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32E2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Только оплата </w:t>
            </w:r>
            <w:proofErr w:type="gramStart"/>
            <w:r w:rsidRPr="00332E2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обучения по договору</w:t>
            </w:r>
            <w:proofErr w:type="gramEnd"/>
          </w:p>
        </w:tc>
      </w:tr>
      <w:tr w:rsidR="00332E2C" w:rsidRPr="00332E2C" w:rsidTr="00332E2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0" w:type="dxa"/>
              <w:right w:w="180" w:type="dxa"/>
            </w:tcMar>
            <w:vAlign w:val="bottom"/>
            <w:hideMark/>
          </w:tcPr>
          <w:p w:rsidR="00332E2C" w:rsidRPr="00332E2C" w:rsidRDefault="00332E2C" w:rsidP="00332E2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32E2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Однократность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80" w:type="dxa"/>
              <w:bottom w:w="0" w:type="dxa"/>
              <w:right w:w="0" w:type="dxa"/>
            </w:tcMar>
            <w:vAlign w:val="bottom"/>
            <w:hideMark/>
          </w:tcPr>
          <w:p w:rsidR="00332E2C" w:rsidRPr="00332E2C" w:rsidRDefault="00332E2C" w:rsidP="00332E2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32E2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Предоставляется однократно по каждому уровню профессионального образования</w:t>
            </w:r>
          </w:p>
        </w:tc>
      </w:tr>
    </w:tbl>
    <w:p w:rsidR="00332E2C" w:rsidRPr="00332E2C" w:rsidRDefault="00332E2C" w:rsidP="00332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2C">
        <w:rPr>
          <w:rFonts w:ascii="Arial" w:eastAsia="Times New Roman" w:hAnsi="Arial" w:cs="Arial"/>
          <w:color w:val="0B1F33"/>
          <w:sz w:val="24"/>
          <w:szCs w:val="24"/>
          <w:shd w:val="clear" w:color="auto" w:fill="FFFFFF"/>
          <w:lang w:eastAsia="ru-RU"/>
        </w:rPr>
        <w:t>Условия кредитования, порядок рассмотрения заявки и перечень документов необходимо уточнять в банке, участвующем в программе.</w:t>
      </w:r>
    </w:p>
    <w:p w:rsidR="00332E2C" w:rsidRPr="00332E2C" w:rsidRDefault="00332E2C" w:rsidP="00332E2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332E2C">
        <w:rPr>
          <w:rFonts w:ascii="inherit" w:eastAsia="Times New Roman" w:hAnsi="inherit" w:cs="Arial"/>
          <w:b/>
          <w:bCs/>
          <w:color w:val="0B1F33"/>
          <w:sz w:val="24"/>
          <w:szCs w:val="24"/>
          <w:bdr w:val="none" w:sz="0" w:space="0" w:color="auto" w:frame="1"/>
          <w:lang w:eastAsia="ru-RU"/>
        </w:rPr>
        <w:t>Банки-партнеры:</w:t>
      </w:r>
    </w:p>
    <w:p w:rsidR="00332E2C" w:rsidRPr="00332E2C" w:rsidRDefault="00332E2C" w:rsidP="00332E2C">
      <w:pPr>
        <w:numPr>
          <w:ilvl w:val="0"/>
          <w:numId w:val="1"/>
        </w:numPr>
        <w:shd w:val="clear" w:color="auto" w:fill="FFFFFF"/>
        <w:spacing w:after="0" w:line="240" w:lineRule="auto"/>
        <w:ind w:left="33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332E2C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ПАО Сбербанк;</w:t>
      </w:r>
    </w:p>
    <w:p w:rsidR="00332E2C" w:rsidRPr="00332E2C" w:rsidRDefault="00332E2C" w:rsidP="00332E2C">
      <w:pPr>
        <w:numPr>
          <w:ilvl w:val="0"/>
          <w:numId w:val="1"/>
        </w:numPr>
        <w:shd w:val="clear" w:color="auto" w:fill="FFFFFF"/>
        <w:spacing w:after="0" w:line="240" w:lineRule="auto"/>
        <w:ind w:left="33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332E2C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Банк ВТБ (ПАО).</w:t>
      </w:r>
    </w:p>
    <w:p w:rsidR="00332E2C" w:rsidRPr="00332E2C" w:rsidRDefault="00332E2C" w:rsidP="00332E2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332E2C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❗❗❗ Перед подписанием кредитного договора внимательно изучите график платежей, льготный период, порядок досрочного погашения и действия при изменении статуса обучающегося.</w:t>
      </w:r>
    </w:p>
    <w:p w:rsidR="00703C23" w:rsidRDefault="00703C23"/>
    <w:sectPr w:rsidR="00703C23" w:rsidSect="006B79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62E42"/>
    <w:multiLevelType w:val="multilevel"/>
    <w:tmpl w:val="BC383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E2C"/>
    <w:rsid w:val="00332E2C"/>
    <w:rsid w:val="006B79F0"/>
    <w:rsid w:val="0070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2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2E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2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2E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птэмсх</dc:creator>
  <cp:lastModifiedBy>птэмсх</cp:lastModifiedBy>
  <cp:revision>4</cp:revision>
  <dcterms:created xsi:type="dcterms:W3CDTF">2026-06-25T09:19:00Z</dcterms:created>
  <dcterms:modified xsi:type="dcterms:W3CDTF">2026-06-25T09:56:00Z</dcterms:modified>
</cp:coreProperties>
</file>